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33" w:rsidRDefault="00464233" w:rsidP="00464233">
      <w:pPr>
        <w:pStyle w:val="Default"/>
        <w:jc w:val="center"/>
        <w:rPr>
          <w:b/>
          <w:bCs/>
          <w:sz w:val="28"/>
          <w:szCs w:val="28"/>
        </w:rPr>
      </w:pPr>
      <w:r w:rsidRPr="00436878">
        <w:rPr>
          <w:b/>
          <w:bCs/>
          <w:sz w:val="28"/>
          <w:szCs w:val="28"/>
        </w:rPr>
        <w:t>Wymagania edukacyjne z matematyki do klasy czwartej</w:t>
      </w:r>
    </w:p>
    <w:p w:rsidR="00464233" w:rsidRPr="00436878" w:rsidRDefault="00464233" w:rsidP="00464233">
      <w:pPr>
        <w:pStyle w:val="Default"/>
        <w:jc w:val="center"/>
        <w:rPr>
          <w:sz w:val="28"/>
          <w:szCs w:val="28"/>
        </w:rPr>
      </w:pPr>
    </w:p>
    <w:p w:rsidR="00464233" w:rsidRPr="00464233" w:rsidRDefault="00464233" w:rsidP="00464233">
      <w:pPr>
        <w:numPr>
          <w:ilvl w:val="12"/>
          <w:numId w:val="0"/>
        </w:numPr>
        <w:spacing w:after="0"/>
        <w:rPr>
          <w:rFonts w:cs="Calibri"/>
          <w:b/>
          <w:bCs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Wymagania </w:t>
      </w:r>
      <w:r w:rsidRPr="00464233">
        <w:rPr>
          <w:rFonts w:cs="Calibri"/>
          <w:b/>
          <w:sz w:val="20"/>
          <w:szCs w:val="20"/>
          <w:u w:val="single"/>
        </w:rPr>
        <w:t>NA OCENĘ DOPUSZCZAJĄCĄ (2)</w:t>
      </w:r>
      <w:r w:rsidRPr="00464233">
        <w:rPr>
          <w:rFonts w:cs="Calibri"/>
          <w:sz w:val="20"/>
          <w:szCs w:val="20"/>
        </w:rP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464233" w:rsidRPr="00464233" w:rsidRDefault="00464233" w:rsidP="00464233">
      <w:pPr>
        <w:pStyle w:val="Tytu"/>
        <w:jc w:val="left"/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 xml:space="preserve">DZIAŁ 1. LICZBY I DZIAŁANIA 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pojęcie składnika i sumy,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pojęcie odjemnej, odjemnika i różnicy,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pojęcie czynnika   i iloczynu,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pojęcie dzielnej, dzielnika i ilorazu,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 xml:space="preserve">zna niewykonalność dzielenia przez 0 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pojęcie reszty z dzielenia 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zapis potęgi 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kolejność wykonywania działań, gdy nie występują nawiasy 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pojęcie osi liczbowej.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 xml:space="preserve">rozumie prawo przemienności dodawania 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rozumie rolę liczb 0 i 1 w poznanych działaniach,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rozumie prawo przemienności mnożenia,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 xml:space="preserve">rozumie potrzebę dostosowania jednostki osi liczbowej do zaznaczanych liczb 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pamięciowo dodawać liczby w zakresie 200 bez przekraczania progu dziesiątkowego i z jego przekraczaniem,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pamięciowo odejmować liczby w zakresie 200 bez przekraczania progu dziesiątkowego i z jego przekraczaniem,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powiększać lub pomniejszać liczby o daną liczbę naturalną 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obliczać, o ile większa (mniejsza) jest jedna liczba od drugiej,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tabliczkę mnożenia 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pamięciowo dzielić liczby dwucyfrowe przez jednocyfrowe w zakresie tabliczki mnożenia,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mnożyć liczby przez 0,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posługiwać się liczbą 1w mnożeniu i dzieleniu 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pamięciowo mnożyć liczby jednocyfrowe przez dwucyfrowe w zakresie 200 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pamięciowo dzielić liczby dwucyfrowe przez jednocyfrowe lub dwucyfrowe w zakresie 100,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 xml:space="preserve">umie pomniejszać lub powiększać liczbę </w:t>
      </w:r>
      <w:r w:rsidRPr="00464233">
        <w:rPr>
          <w:rFonts w:ascii="Calibri" w:hAnsi="Calibri" w:cs="Calibri"/>
          <w:i/>
          <w:iCs/>
          <w:sz w:val="20"/>
          <w:szCs w:val="20"/>
        </w:rPr>
        <w:t xml:space="preserve">n </w:t>
      </w:r>
      <w:r w:rsidRPr="00464233">
        <w:rPr>
          <w:rFonts w:ascii="Calibri" w:hAnsi="Calibri" w:cs="Calibri"/>
          <w:sz w:val="20"/>
          <w:szCs w:val="20"/>
        </w:rPr>
        <w:t>razy,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obliczać, ile razy większa (mniejsza) jest jedna liczba od drugiej,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obliczać wartości dwudziałaniowych wyrażeń arytmetycznych zapisanych bez użycia nawiasów 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obliczać wartości dwudziałaniowych wyrażeń arytmetycznych zapisanych z użyciem nawiasów,</w:t>
      </w:r>
    </w:p>
    <w:p w:rsidR="00464233" w:rsidRPr="00464233" w:rsidRDefault="00464233" w:rsidP="00464233">
      <w:pPr>
        <w:pStyle w:val="Bezodstpw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przedstawiać liczby naturalne na osi liczbowej,</w:t>
      </w:r>
    </w:p>
    <w:p w:rsidR="00464233" w:rsidRPr="00464233" w:rsidRDefault="00464233" w:rsidP="00464233">
      <w:pPr>
        <w:pStyle w:val="Tytu"/>
        <w:numPr>
          <w:ilvl w:val="0"/>
          <w:numId w:val="4"/>
        </w:numPr>
        <w:jc w:val="left"/>
        <w:rPr>
          <w:rFonts w:ascii="Calibri" w:hAnsi="Calibri" w:cs="Calibri"/>
          <w:b w:val="0"/>
          <w:sz w:val="20"/>
          <w:szCs w:val="20"/>
        </w:rPr>
      </w:pPr>
      <w:r w:rsidRPr="00464233">
        <w:rPr>
          <w:rFonts w:ascii="Calibri" w:hAnsi="Calibri" w:cs="Calibri"/>
          <w:b w:val="0"/>
          <w:sz w:val="20"/>
          <w:szCs w:val="20"/>
        </w:rPr>
        <w:t>umie odczytywać współrzędne punktów na osi liczbowej .</w:t>
      </w:r>
    </w:p>
    <w:p w:rsidR="00464233" w:rsidRPr="00464233" w:rsidRDefault="00464233" w:rsidP="00464233">
      <w:pPr>
        <w:pStyle w:val="Tytu"/>
        <w:jc w:val="left"/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 xml:space="preserve">DZIAŁ 2. SYSTEMY ZAPISYWANIA LICZB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dziesiątkowy system pozycyjny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pojęcie cyfry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rozumie dziesiątkowy system pozycyjny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rozumie różnicę między cyfrą a liczbą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zapisywać liczbę za pomocą cyfr,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czytać liczby zapisane cyframi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zapisywać liczby słowami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porównywać liczby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dodawania i odejmowania dziesiątkami, setkami, tysiącami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dodawać i odejmować liczby z zerami na końcu o jednakowej liczbie zer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mnożyć i dzielić przez 10,100,1000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zależność pomiędzy złotym a groszem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nominały monet i banknotów używanych w Polsce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zamieniać złote na grosze i odwrotnie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porównywać i porządkować kwoty podane w tych samych jednostkach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zależności pomiędzy podstawowymi jednostkami długości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zamieniać długości wyrażane w różnych jednostkach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zależności pomiędzy podstawowymi jednostkami masy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lastRenderedPageBreak/>
        <w:t xml:space="preserve">umie zamieniać masy wyrażane w różnych jednostkach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cyfry rzymskie pozwalające zapisać liczby nie większe niż 30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przedstawiać za pomocą znaków rzymskich liczby nie większe niż 30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odczytywać liczby zapisane za pomocą znaków rzymskich nie większe niż 30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podział roku na kwartały, miesiące i dni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nazwy dni tygodnia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zapisywać daty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zastosować liczby rzymskie do 30 do zapisywania dat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posługiwać się zegarami wskazówkowymi i elektronicznymi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zapisywać cyframi podane słownie godziny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>umie wyrażać upływ czasu w różnych jednostkach</w:t>
      </w:r>
    </w:p>
    <w:p w:rsidR="00464233" w:rsidRPr="00464233" w:rsidRDefault="00464233" w:rsidP="00464233">
      <w:pPr>
        <w:pStyle w:val="Nagwek"/>
        <w:spacing w:after="0"/>
        <w:rPr>
          <w:b/>
          <w:bCs/>
          <w:sz w:val="20"/>
          <w:szCs w:val="20"/>
        </w:rPr>
      </w:pPr>
      <w:r w:rsidRPr="00464233">
        <w:rPr>
          <w:b/>
          <w:sz w:val="20"/>
          <w:szCs w:val="20"/>
        </w:rPr>
        <w:t xml:space="preserve">DZIAŁ 3. DZIAŁANIA PISEMNE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dodawania pisemnego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dodawać pisemnie liczby bez przekraczania progu dziesiątkowego i z przekraczaniem jednego progu dziesiątkowego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odejmowania pisemnego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odejmować pisemnie liczby bez przekraczania progu dziesiątkowego i z przekraczaniem jednego progu dziesiątkowego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mnożenia pisemnego przez liczby jednocyfrowe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color w:val="auto"/>
          <w:sz w:val="20"/>
          <w:szCs w:val="20"/>
        </w:rPr>
        <w:t xml:space="preserve">umie mnożyć pisemnie liczby dwucyfrowe przez jednocyfrowe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color w:val="auto"/>
          <w:sz w:val="20"/>
          <w:szCs w:val="20"/>
        </w:rPr>
        <w:t xml:space="preserve">umie powiększać liczby </w:t>
      </w:r>
      <w:r w:rsidRPr="00464233">
        <w:rPr>
          <w:i/>
          <w:iCs/>
          <w:color w:val="auto"/>
          <w:sz w:val="20"/>
          <w:szCs w:val="20"/>
        </w:rPr>
        <w:t xml:space="preserve">n </w:t>
      </w:r>
      <w:r w:rsidRPr="00464233">
        <w:rPr>
          <w:color w:val="auto"/>
          <w:sz w:val="20"/>
          <w:szCs w:val="20"/>
        </w:rPr>
        <w:t xml:space="preserve">razy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color w:val="auto"/>
          <w:sz w:val="20"/>
          <w:szCs w:val="20"/>
        </w:rPr>
        <w:t xml:space="preserve">zna algorytm dzielenia pisemnego przez liczby jednocyfrowe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color w:val="auto"/>
          <w:sz w:val="20"/>
          <w:szCs w:val="20"/>
        </w:rPr>
        <w:t xml:space="preserve">umie dzielić pisemnie liczby wielocyfrowe przez jednocyfrowe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iCs/>
          <w:color w:val="auto"/>
          <w:sz w:val="20"/>
          <w:szCs w:val="20"/>
        </w:rPr>
        <w:t xml:space="preserve">umie </w:t>
      </w:r>
      <w:r w:rsidRPr="00464233">
        <w:rPr>
          <w:color w:val="auto"/>
          <w:sz w:val="20"/>
          <w:szCs w:val="20"/>
        </w:rPr>
        <w:t xml:space="preserve">pomniejszać liczbę </w:t>
      </w:r>
      <w:r w:rsidRPr="00464233">
        <w:rPr>
          <w:i/>
          <w:iCs/>
          <w:color w:val="auto"/>
          <w:sz w:val="20"/>
          <w:szCs w:val="20"/>
        </w:rPr>
        <w:t xml:space="preserve">n </w:t>
      </w:r>
      <w:r w:rsidRPr="00464233">
        <w:rPr>
          <w:color w:val="auto"/>
          <w:sz w:val="20"/>
          <w:szCs w:val="20"/>
        </w:rPr>
        <w:t>razy 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4. FIGURY GEOMETRYCZNE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podstawowe figury geometryczne 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jednostki długości,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iCs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 xml:space="preserve">zna </w:t>
      </w:r>
      <w:r w:rsidRPr="00464233">
        <w:rPr>
          <w:rFonts w:ascii="Calibri" w:hAnsi="Calibri" w:cs="Calibri"/>
          <w:iCs/>
          <w:sz w:val="20"/>
          <w:szCs w:val="20"/>
        </w:rPr>
        <w:t>zależności pomiędzy jednostkami długości,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pojęcie kąta,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rodzaje kątów: – prosty, ostry, rozwarty 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jednostkę miary kąta,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pojęcie wielokąta 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elementy wielokątów oraz ich nazwy,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pojęcia: prostokąt, kwadrat,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własności prostokąta i kwadratu,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sposób obliczania obwodów prostokątów i kwadratów,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pojęcia koła i okręgu,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elementy koła i okręgu.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rozumie pojęcia: prosta, półprosta, odcinek,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rozumie pojęcie prostych prostopadłych 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rozumie pojęcie prostych równoległych 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rozumie możliwość stosowania różnorodnych jednostek długości,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rozpoznawać podstawowe figury geometryczne,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kreślić podstawowe figury geometryczne,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rozpoznawać proste prostopadłe oraz proste równoległe,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kreślić proste prostopadłe oraz proste równoległe: – na papierze w kratkę,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rozpoznawać odcinki prostopadłe oraz odcinki równoległe,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zamieniać jednostki długości,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mierzyć długości odcinków,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kreślić odcinki danej długości,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klasyfikować kąty,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kreślić poszczególne rodzaje kątów,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mierzyć kąty,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nazwać wielokąt na podstawie jego cech,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kreślić prostokąt, kwadrat o danych wymiarach lub przystający do danego: – na papierze w kratkę,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wyróżniać spośród czworokątów prostokąty i kwadraty,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obliczać obwody prostokąta i kwadratu,</w:t>
      </w:r>
    </w:p>
    <w:p w:rsidR="00464233" w:rsidRPr="00464233" w:rsidRDefault="00464233" w:rsidP="00464233">
      <w:pPr>
        <w:pStyle w:val="Bezodstpw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lastRenderedPageBreak/>
        <w:t>umie wyróżniać spośród figur płaskich koła i okręgi,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color w:val="auto"/>
          <w:sz w:val="20"/>
          <w:szCs w:val="20"/>
        </w:rPr>
        <w:t>umie kreślić koło i okrąg o danym promieniu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5. UŁAMKI ZWYKŁE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pojęcie ułamka jako części całości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zapis ułamka zwykłego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zapisywać słownie ułamek zwykły (K),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zapisywać słownie ułamek zwykły i liczbę mieszaną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porównywać ułamki zwykłe o równych mianownikach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pojęcie ułamka jako ilorazu dwóch liczb naturalnych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dodawania, odejmowania ułamków zwykłych o jednakowych mianownikach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dodawać, odejmować dwa ułamki zwykłe o tych samych mianownikach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dodawać, odejmować liczby mieszane o tych samych mianownikach 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6. UŁAMKI DZIESIĘTNE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dwie postaci ułamka dziesiętnego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zapisywać i odczytywać ułamki dziesiętne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porównywać dwa ułamki dziesiętne o tej samej liczbie cyfr po przecinku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dodawania i odejmowania pisemnego ułamków dziesiętnych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pamięciowo i pisemnie dodawać i odejmować ułamki dziesiętne o jednakowej liczbie cyfr po przecinku 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7. POLA FIGUR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pojęcie kwadratu jednostkowego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mierzyć pola figur kwadratami jednostkowymi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jednostki pola,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obliczania pola prostokąta i kwadratu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pola prostokątów i kwadratów 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8. PROSTOPADŁOŚCIANY I SZEŚCIANY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pojęcie prostopadłościanu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wyróżniać prostopadłościany spośród figur przestrzennych. </w:t>
      </w:r>
    </w:p>
    <w:p w:rsidR="00B844B2" w:rsidRDefault="00B844B2" w:rsidP="00464233">
      <w:pPr>
        <w:spacing w:after="0"/>
        <w:rPr>
          <w:rFonts w:cs="Calibri"/>
          <w:sz w:val="20"/>
          <w:szCs w:val="20"/>
        </w:rPr>
      </w:pPr>
    </w:p>
    <w:p w:rsidR="00464233" w:rsidRPr="00464233" w:rsidRDefault="00464233" w:rsidP="00464233">
      <w:p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Wymagania </w:t>
      </w:r>
      <w:r w:rsidRPr="00464233">
        <w:rPr>
          <w:rFonts w:cs="Calibri"/>
          <w:b/>
          <w:sz w:val="20"/>
          <w:szCs w:val="20"/>
          <w:u w:val="single"/>
        </w:rPr>
        <w:t>NA OCENĘ DOSTATECZNĄ (3</w:t>
      </w:r>
      <w:r w:rsidRPr="00464233">
        <w:rPr>
          <w:rFonts w:cs="Calibri"/>
          <w:sz w:val="20"/>
          <w:szCs w:val="20"/>
        </w:rPr>
        <w:t>) obejmują wiadomości stosunkowo łatwe do opanowania, przydatne w życiu codziennym, bez których nie jest możliwe kontynuowanie dalszej nauki Wymagania obejmują (oprócz spełnienia wymagań na ocenę dopuszczającą):</w:t>
      </w:r>
    </w:p>
    <w:p w:rsidR="00464233" w:rsidRPr="00464233" w:rsidRDefault="00464233" w:rsidP="00464233">
      <w:pPr>
        <w:pStyle w:val="Tytu"/>
        <w:jc w:val="left"/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 xml:space="preserve">DZIAŁ 1. LICZBY I DZIAŁANIA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prawo przemienności dodawania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dopełniać składniki do określonej wartości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odjemną (lub odjemnik), znając różnicę i odjemnik (lub odjemną)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rozumie porównywanie różnicowe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liczbę wiedząc, o ile jest większa (mniejsza) od danej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jednodziałaniowe zadania tekstowe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prawo przemienności mnożenia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pamięciowo mnożyć liczby przez pełne dziesiątki, setki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jeden z czynników, mając iloczyn i drugi czynnik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jednodziałaniowe zadania tekstowe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sprawdzać poprawność wykonania działania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jednodziałaniowe zadania tekstowe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rozumie porównywanie ilorazowe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liczbę, wiedząc, ile razy jest ona większa (mniejsza) od danej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zadania tekstowe jednodziałaniowe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rozumie, że reszta jest mniejsza od dzielnika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rozumie pojęcie potęgi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jednodziałaniowe zadania tekstowe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czytać ze zrozumieniem zadania tekstowe ,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odpowiadać na pytania zawarte w prostym zadaniu tekstowym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czytać tekst ze zrozumieniem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odpowiadać na pytania zawarte w tekście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układać pytania do podanych informacji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lastRenderedPageBreak/>
        <w:t xml:space="preserve">umie ustalać na podstawie podanych informacji, na które pytania nie można odpowiedzieć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kolejność wykonywania działań, gdy występują nawiasy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wartości wielodziałaniowych wyrażeń arytmetycznych z uwzględnieniem kolejności działań, nawiasów i potęg </w:t>
      </w:r>
    </w:p>
    <w:p w:rsidR="00464233" w:rsidRPr="00464233" w:rsidRDefault="00464233" w:rsidP="00464233">
      <w:pPr>
        <w:pStyle w:val="Nagwek"/>
        <w:spacing w:after="0"/>
        <w:rPr>
          <w:b/>
          <w:bCs/>
          <w:sz w:val="20"/>
          <w:szCs w:val="20"/>
        </w:rPr>
      </w:pPr>
      <w:r w:rsidRPr="00464233">
        <w:rPr>
          <w:b/>
          <w:sz w:val="20"/>
          <w:szCs w:val="20"/>
        </w:rPr>
        <w:t xml:space="preserve">DZIAŁ 2. SYSTEMY ZAPISYWANIA LICZB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porządkować liczby w skończonym zbiorze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mnożenia i dzielenia liczb z zerami na końcu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dodawać i odejmować liczby z zerami na końcu o różnej liczbie zer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mnożyć i dzielić przez liczby z zerami na końcu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porównywać sumy i różnice, nie wykonując działań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rozumie możliwość stosowania monet i banknotów o różnych nominałach do uzyskania jednakowych kwot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zamieniać grosze na złote i grosze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porównywać i porządkować kwoty podane w różnych jednostkach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obliczać, ile złotych wynosi kwota złożona z kilku monet lub banknotów o jednakowych nominałach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koszt kilku kilogramów lub połowy kilograma produktu o podanej cenie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łączny koszt kilu produktów o różnych cenach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resztę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porównywać odległości wyrażane w różnych jednostkach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zapisywać wyrażenia </w:t>
      </w:r>
      <w:proofErr w:type="spellStart"/>
      <w:r w:rsidRPr="00464233">
        <w:rPr>
          <w:sz w:val="20"/>
          <w:szCs w:val="20"/>
        </w:rPr>
        <w:t>dwumianowane</w:t>
      </w:r>
      <w:proofErr w:type="spellEnd"/>
      <w:r w:rsidRPr="00464233">
        <w:rPr>
          <w:sz w:val="20"/>
          <w:szCs w:val="20"/>
        </w:rPr>
        <w:t xml:space="preserve"> przy pomocy jednej jednostki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sumy i różnice odległości zapisanych w postaci wyrażeń </w:t>
      </w:r>
      <w:proofErr w:type="spellStart"/>
      <w:r w:rsidRPr="00464233">
        <w:rPr>
          <w:sz w:val="20"/>
          <w:szCs w:val="20"/>
        </w:rPr>
        <w:t>dwumianowanych</w:t>
      </w:r>
      <w:proofErr w:type="spellEnd"/>
      <w:r w:rsidRPr="00464233">
        <w:rPr>
          <w:sz w:val="20"/>
          <w:szCs w:val="20"/>
        </w:rPr>
        <w:t xml:space="preserve">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zadania tekstowe związane z jednostkami długości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porównywać masy produktów wyrażane w różnych jednostkach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liczby dni w miesiącach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pojęcie wieku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pojęcie roku zwykłego, roku przestępnego oraz różnice między nimi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upływu czasu związany z kalendarzem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zapisywać daty po upływie określonego czasu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zależności pomiędzy jednostkami czasu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>umie obliczać upływu czasu związany z zegarem</w:t>
      </w:r>
    </w:p>
    <w:p w:rsidR="00464233" w:rsidRPr="00464233" w:rsidRDefault="00464233" w:rsidP="00464233">
      <w:pPr>
        <w:pStyle w:val="Nagwek"/>
        <w:spacing w:after="0"/>
        <w:rPr>
          <w:b/>
          <w:bCs/>
          <w:sz w:val="20"/>
          <w:szCs w:val="20"/>
        </w:rPr>
      </w:pPr>
      <w:r w:rsidRPr="00464233">
        <w:rPr>
          <w:b/>
          <w:sz w:val="20"/>
          <w:szCs w:val="20"/>
        </w:rPr>
        <w:t xml:space="preserve">DZIAŁ 3. DZIAŁANIA PISEMNE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dodawać pisemnie liczby z przekraczaniem kolejnych progów dziesiątkowych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sumy liczb opisanych słownie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zadania tekstowe z zastosowaniem dodawania pisemnego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odejmować pisemnie liczby z przekraczaniem kolejnych progów dziesiątkowych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sprawdzać poprawność odejmowania pisemnego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różnice liczb opisanych słownie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odjemnik, mając dane różnicę i odjemną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jeden ze składników, mając dane sumę i drugi składnik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zadania tekstowe z zastosowaniem odejmowania pisemnego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mnożyć pisemnie liczby wielocyfrowe przez jednocyfrowe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zadania tekstowe z zastosowaniem mnożenia pisemnego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mnożenia pisemnego przez liczby zakończone zerami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mnożyć pisemnie przez liczby zakończone zerami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zadania tekstowe z zastosowaniem mnożenia pisemnego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algorytm mnożenia pisemnego liczb wielocyfrowych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mnożyć pisemnie przez liczby dwucyfrowe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sprawdzać poprawność dzielenia pisemnego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wykonywać dzielenie z resztą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pomniejszać liczbę </w:t>
      </w:r>
      <w:r w:rsidRPr="00464233">
        <w:rPr>
          <w:i/>
          <w:iCs/>
          <w:sz w:val="20"/>
          <w:szCs w:val="20"/>
        </w:rPr>
        <w:t xml:space="preserve">n </w:t>
      </w:r>
      <w:r w:rsidRPr="00464233">
        <w:rPr>
          <w:sz w:val="20"/>
          <w:szCs w:val="20"/>
        </w:rPr>
        <w:t xml:space="preserve">razy 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4. FIGURY GEOMETRYCZNE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zna </w:t>
      </w:r>
      <w:r w:rsidRPr="00464233">
        <w:rPr>
          <w:rFonts w:cs="Calibri"/>
          <w:sz w:val="20"/>
          <w:szCs w:val="20"/>
        </w:rPr>
        <w:t>zapis symboliczny prostych prostopadłych i prostych równoległych,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definicje odcinków prostopadłych i odcinków równoległych,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elementy kąta,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symbol kąta prostego,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>zna zależność między długością promienia i średnicy,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pojęcie skali.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lastRenderedPageBreak/>
        <w:t xml:space="preserve">rozumie </w:t>
      </w:r>
      <w:r w:rsidRPr="00464233">
        <w:rPr>
          <w:rFonts w:cs="Calibri"/>
          <w:sz w:val="20"/>
          <w:szCs w:val="20"/>
        </w:rPr>
        <w:t>różnice pomiędzy dowolnym prostokątem a kwadratem,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rozumie </w:t>
      </w:r>
      <w:r w:rsidRPr="00464233">
        <w:rPr>
          <w:rFonts w:cs="Calibri"/>
          <w:sz w:val="20"/>
          <w:szCs w:val="20"/>
        </w:rPr>
        <w:t>różnicę między kołem i okręgiem,</w:t>
      </w:r>
    </w:p>
    <w:p w:rsidR="00464233" w:rsidRPr="00464233" w:rsidRDefault="00464233" w:rsidP="00464233">
      <w:pPr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rozumie </w:t>
      </w:r>
      <w:r w:rsidRPr="00464233">
        <w:rPr>
          <w:rFonts w:cs="Calibri"/>
          <w:sz w:val="20"/>
          <w:szCs w:val="20"/>
        </w:rPr>
        <w:t>pojęcie skali.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umie </w:t>
      </w:r>
      <w:r w:rsidRPr="00464233">
        <w:rPr>
          <w:rFonts w:ascii="Calibri" w:hAnsi="Calibri" w:cs="Calibri"/>
          <w:sz w:val="20"/>
          <w:szCs w:val="20"/>
        </w:rPr>
        <w:t>rozpoznawać proste prostopadłe oraz proste równoległe – na papierze gładkim,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kreślić proste prostopadłe oraz proste równoległe przechodzące prze dany punkt,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określać wzajemne położenia prostych na płaszczyźnie,</w:t>
      </w:r>
    </w:p>
    <w:p w:rsidR="00464233" w:rsidRPr="00464233" w:rsidRDefault="00464233" w:rsidP="00464233">
      <w:pPr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kreślić odcinki, których długość spełnia określone warunki,</w:t>
      </w:r>
    </w:p>
    <w:p w:rsidR="00464233" w:rsidRPr="00464233" w:rsidRDefault="00464233" w:rsidP="00464233">
      <w:pPr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rozwiązywać zadania tekstowe związane z mierzeniem odcinków,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iCs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 rysować wielokąt o określonych kątach,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kreślić kąty o danej mierze,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określać miarę poszczególnych rodzajów kątów,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 rysować wielokąt o określonych cechach,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 na podstawie rysunku określać punkty należące i nienależące do wielokąta,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kreślić prostokąt, kwadrat o danych wymiarach lub przystający do danego: – na papierze gładkim,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obliczać długość boku kwadratu przy danym obwodzie,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iCs/>
          <w:color w:val="auto"/>
          <w:sz w:val="20"/>
          <w:szCs w:val="20"/>
        </w:rPr>
        <w:t>umie kreślić promienie, cięciwy i średnice okręgów lub kół.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5. UŁAMKI ZWYKŁE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zna pojęcie liczby mieszanej, jako sumy części całkowitej i ułamkowej,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zna sposób porównywania ułamków o równych licznikach lub mianownikach,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>zna pojęcie ułamka nieskracalnego,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>zna algorytm skracania i algorytm rozszerzania ułamków zwykłych,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>zna pojęcie ułamków właściwych i niewłaściwych,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rozumie, że ułamek, jak każdą liczbę, można przedstawić na osi liczbowej,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rozumie, że ułamek można zapisać na wiele sposobów.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umie za pomocą ułamka opisywać część figury lub część zbioru skończonego, 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rozwiązywać zadania tekstowe, w których do opisu części skończonego zbioru zastosowano ułamki,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>umie za pomocą liczb mieszanych opisywać liczebność zbioru skończonego,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umie </w:t>
      </w:r>
      <w:r w:rsidRPr="00464233">
        <w:rPr>
          <w:rFonts w:cs="Calibri"/>
          <w:iCs/>
          <w:sz w:val="20"/>
          <w:szCs w:val="20"/>
        </w:rPr>
        <w:t>obliczać upływ czasu podany przy pomocy ułamka lub liczby mieszanej,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iCs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za</w:t>
      </w:r>
      <w:r w:rsidRPr="00464233">
        <w:rPr>
          <w:rFonts w:ascii="Calibri" w:hAnsi="Calibri" w:cs="Calibri"/>
          <w:iCs/>
          <w:sz w:val="20"/>
          <w:szCs w:val="20"/>
        </w:rPr>
        <w:t>mieniać długości oraz masy wyrażone częścią innej jednostki,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>umie przedstawiać ułamek zwykły na osi,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>umie zaznaczać liczby mieszane na osi,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>umie odczytywać współrzędne ułamków i liczb mieszanych na osi liczbowej,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>umie porównywać ułamki zwykłe o równych licznikach,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>umie odróżniać ułamki właściwe od niewłaściwych,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color w:val="auto"/>
          <w:sz w:val="20"/>
          <w:szCs w:val="20"/>
        </w:rPr>
        <w:t>umie zamieniać całości na ułamki niewłaściwe,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zadania tekstowe z zastosowaniem dodawania i odejmowania ułamków zwykłych, 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6. UŁAMKI DZIESIĘTNE 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nazwy rzędów po przecinku,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zna </w:t>
      </w:r>
      <w:r w:rsidRPr="00464233">
        <w:rPr>
          <w:rFonts w:cs="Calibri"/>
          <w:sz w:val="20"/>
          <w:szCs w:val="20"/>
        </w:rPr>
        <w:t xml:space="preserve">pojęcie wyrażenia </w:t>
      </w:r>
      <w:proofErr w:type="spellStart"/>
      <w:r w:rsidRPr="00464233">
        <w:rPr>
          <w:rFonts w:cs="Calibri"/>
          <w:sz w:val="20"/>
          <w:szCs w:val="20"/>
        </w:rPr>
        <w:t>jednomianowanego</w:t>
      </w:r>
      <w:proofErr w:type="spellEnd"/>
      <w:r w:rsidRPr="00464233">
        <w:rPr>
          <w:rFonts w:cs="Calibri"/>
          <w:sz w:val="20"/>
          <w:szCs w:val="20"/>
        </w:rPr>
        <w:t xml:space="preserve"> i </w:t>
      </w:r>
      <w:proofErr w:type="spellStart"/>
      <w:r w:rsidRPr="00464233">
        <w:rPr>
          <w:rFonts w:cs="Calibri"/>
          <w:sz w:val="20"/>
          <w:szCs w:val="20"/>
        </w:rPr>
        <w:t>dwumianowanego</w:t>
      </w:r>
      <w:proofErr w:type="spellEnd"/>
      <w:r w:rsidRPr="00464233">
        <w:rPr>
          <w:rFonts w:cs="Calibri"/>
          <w:sz w:val="20"/>
          <w:szCs w:val="20"/>
        </w:rPr>
        <w:t>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zależności pomiędzy jednostkami długości,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zależności pomiędzy jednostkami masy,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różne sposoby zapisu tych samych liczb,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algorytm porównywania ułamków dziesiętnych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rozumie </w:t>
      </w:r>
      <w:r w:rsidRPr="00464233">
        <w:rPr>
          <w:rFonts w:cs="Calibri"/>
          <w:sz w:val="20"/>
          <w:szCs w:val="20"/>
        </w:rPr>
        <w:t>dziesiątkowy układ pozycyjny z rozszerzeniem na części ułamkowe,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rozumie możliwość przedstawiania długości w różny sposób,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rozumie możliwość przedstawiania masy w różny sposób,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rozumie, że dopisywanie </w:t>
      </w:r>
      <w:r w:rsidRPr="00464233">
        <w:rPr>
          <w:rFonts w:cs="Calibri"/>
          <w:sz w:val="20"/>
          <w:szCs w:val="20"/>
        </w:rPr>
        <w:t>zer na końcu ułamka dziesiętnego ułatwia zamianę jednostek i nie zmienia wartości liczby.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przedstawiać ułamki dziesiętne na osi liczbowej,</w:t>
      </w:r>
    </w:p>
    <w:p w:rsidR="00464233" w:rsidRPr="00464233" w:rsidRDefault="00464233" w:rsidP="00464233">
      <w:pPr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zamieniać ułamki dziesiętne na zwykłe,</w:t>
      </w:r>
    </w:p>
    <w:p w:rsidR="00464233" w:rsidRPr="00464233" w:rsidRDefault="00464233" w:rsidP="00464233">
      <w:pPr>
        <w:pStyle w:val="Bezodstpw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umie </w:t>
      </w:r>
      <w:r w:rsidRPr="00464233">
        <w:rPr>
          <w:rFonts w:ascii="Calibri" w:hAnsi="Calibri" w:cs="Calibri"/>
          <w:sz w:val="20"/>
          <w:szCs w:val="20"/>
        </w:rPr>
        <w:t>zapisywać podane kwoty w postaci ułamków dziesiętnych,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zastosować ułamki dziesiętne do wyrażania długości w różnych jednostkach,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lastRenderedPageBreak/>
        <w:t xml:space="preserve">umie </w:t>
      </w:r>
      <w:r w:rsidRPr="00464233">
        <w:rPr>
          <w:rFonts w:cs="Calibri"/>
          <w:sz w:val="20"/>
          <w:szCs w:val="20"/>
        </w:rPr>
        <w:t>zastosować ułamki dziesiętne do wyrażania masy w różnych jednostkach,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zapisywać ułamki dziesiętne z pominięciem końcowych zer,</w:t>
      </w:r>
    </w:p>
    <w:p w:rsidR="00464233" w:rsidRPr="00464233" w:rsidRDefault="00464233" w:rsidP="0046423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wyrażać długość i masę w różnych jednostkach,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iCs/>
          <w:color w:val="auto"/>
          <w:sz w:val="20"/>
          <w:szCs w:val="20"/>
        </w:rPr>
        <w:t xml:space="preserve">umie </w:t>
      </w:r>
      <w:r w:rsidRPr="00464233">
        <w:rPr>
          <w:color w:val="auto"/>
          <w:sz w:val="20"/>
          <w:szCs w:val="20"/>
        </w:rPr>
        <w:t xml:space="preserve">zamieniać wyrażenia </w:t>
      </w:r>
      <w:proofErr w:type="spellStart"/>
      <w:r w:rsidRPr="00464233">
        <w:rPr>
          <w:color w:val="auto"/>
          <w:sz w:val="20"/>
          <w:szCs w:val="20"/>
        </w:rPr>
        <w:t>dwumianowane</w:t>
      </w:r>
      <w:proofErr w:type="spellEnd"/>
      <w:r w:rsidRPr="00464233">
        <w:rPr>
          <w:color w:val="auto"/>
          <w:sz w:val="20"/>
          <w:szCs w:val="20"/>
        </w:rPr>
        <w:t xml:space="preserve"> na </w:t>
      </w:r>
      <w:proofErr w:type="spellStart"/>
      <w:r w:rsidRPr="00464233">
        <w:rPr>
          <w:color w:val="auto"/>
          <w:sz w:val="20"/>
          <w:szCs w:val="20"/>
        </w:rPr>
        <w:t>jednomianowane</w:t>
      </w:r>
      <w:proofErr w:type="spellEnd"/>
      <w:r w:rsidRPr="00464233">
        <w:rPr>
          <w:color w:val="auto"/>
          <w:sz w:val="20"/>
          <w:szCs w:val="20"/>
        </w:rPr>
        <w:t xml:space="preserve"> i odwrotnie.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color w:val="auto"/>
          <w:sz w:val="20"/>
          <w:szCs w:val="20"/>
        </w:rPr>
        <w:t xml:space="preserve">umie pamięciowo i pisemnie dodawać i odejmować ułamki dziesiętne o różnej liczbie cyfr po przecinku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464233">
        <w:rPr>
          <w:color w:val="auto"/>
          <w:sz w:val="20"/>
          <w:szCs w:val="20"/>
        </w:rPr>
        <w:t xml:space="preserve">umie rozwiązywać zadania tekstowe z zastosowaniem dodawania i odejmowania ułamków dziesiętnych 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7. POLA FIGUR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mierzyć pola figur trójkątami jednostkowymi itp.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budować figury z kwadratów jednostkowych 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8. PROSTOPADŁOŚCIANY I SZEŚCIANY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elementy budowy prostopadłościanu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wyróżniać sześciany spośród figur przestrzennych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wskazywać elementy budowy prostopadłościanu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wskazywać w prostopadłościanie ściany prostopadłe i równoległe oraz krawędzie prostopadłe i równoległe na modelu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sumę długości krawędzi sześcianu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pojęcie siatki prostopadłościanu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rysować siatki prostopadłościanów i sześcianów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projektować siatki prostopadłościanów i sześcianów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sklejać modele z zaprojektowanych siatek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podawać wymiary prostopadłościanów na podstawie siatek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zna sposób obliczania pól powierzchni prostopadłościanów i sześcianów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pola powierzchni sześcianów </w:t>
      </w:r>
    </w:p>
    <w:p w:rsidR="00464233" w:rsidRPr="00464233" w:rsidRDefault="00464233" w:rsidP="0046423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pola powierzchni prostopadłościanów na podstawie siatki. </w:t>
      </w:r>
    </w:p>
    <w:p w:rsidR="00464233" w:rsidRPr="00464233" w:rsidRDefault="00464233" w:rsidP="00464233">
      <w:pPr>
        <w:pStyle w:val="Default"/>
        <w:rPr>
          <w:sz w:val="20"/>
          <w:szCs w:val="20"/>
        </w:rPr>
      </w:pPr>
    </w:p>
    <w:p w:rsidR="00464233" w:rsidRPr="00464233" w:rsidRDefault="00464233" w:rsidP="00464233">
      <w:pPr>
        <w:pStyle w:val="Default"/>
        <w:rPr>
          <w:b/>
          <w:bCs/>
          <w:sz w:val="20"/>
          <w:szCs w:val="20"/>
          <w:u w:val="single"/>
        </w:rPr>
      </w:pPr>
    </w:p>
    <w:p w:rsidR="00464233" w:rsidRPr="00464233" w:rsidRDefault="00464233" w:rsidP="00464233">
      <w:p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Wymagania </w:t>
      </w:r>
      <w:r w:rsidRPr="00464233">
        <w:rPr>
          <w:rFonts w:cs="Calibri"/>
          <w:b/>
          <w:sz w:val="20"/>
          <w:szCs w:val="20"/>
          <w:u w:val="single"/>
        </w:rPr>
        <w:t>NA OCENĘ DOBRĄ (4)</w:t>
      </w:r>
      <w:r w:rsidRPr="00464233">
        <w:rPr>
          <w:rFonts w:cs="Calibri"/>
          <w:sz w:val="20"/>
          <w:szCs w:val="20"/>
        </w:rPr>
        <w:t xml:space="preserve"> obejmują wiadomości i umiejętności o średnim stopniu trudności, które są przydatne na kolejnych poziomach kształcenia. Uczeń (oprócz spełnienia wymagań na ocenę dopuszczająca i dostateczną):</w:t>
      </w:r>
    </w:p>
    <w:p w:rsidR="00464233" w:rsidRPr="00464233" w:rsidRDefault="00464233" w:rsidP="00464233">
      <w:pPr>
        <w:pStyle w:val="Tytu"/>
        <w:jc w:val="left"/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sz w:val="20"/>
          <w:szCs w:val="20"/>
        </w:rPr>
        <w:t xml:space="preserve">DZIAŁ 1. LICZBY I DZIAŁANIA </w:t>
      </w:r>
      <w:r w:rsidRPr="00464233">
        <w:rPr>
          <w:b w:val="0"/>
          <w:bCs w:val="0"/>
          <w:sz w:val="20"/>
          <w:szCs w:val="20"/>
          <w:u w:val="single"/>
        </w:rPr>
        <w:t xml:space="preserve"> </w:t>
      </w:r>
    </w:p>
    <w:p w:rsidR="00464233" w:rsidRPr="00464233" w:rsidRDefault="00464233" w:rsidP="00464233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zna </w:t>
      </w:r>
      <w:r w:rsidRPr="00464233">
        <w:rPr>
          <w:rFonts w:ascii="Calibri" w:hAnsi="Calibri" w:cs="Calibri"/>
          <w:sz w:val="20"/>
          <w:szCs w:val="20"/>
        </w:rPr>
        <w:t>kolejność wykonywania działań, gdy występują nawiasy  i potęgi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rozumie </w:t>
      </w:r>
      <w:r w:rsidRPr="00464233">
        <w:rPr>
          <w:rFonts w:cs="Calibri"/>
          <w:sz w:val="20"/>
          <w:szCs w:val="20"/>
        </w:rPr>
        <w:t>związek potęgi z iloczynem</w:t>
      </w:r>
    </w:p>
    <w:p w:rsidR="00464233" w:rsidRPr="00464233" w:rsidRDefault="00464233" w:rsidP="00464233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umie </w:t>
      </w:r>
      <w:r w:rsidRPr="00464233">
        <w:rPr>
          <w:rFonts w:ascii="Calibri" w:hAnsi="Calibri" w:cs="Calibri"/>
          <w:sz w:val="20"/>
          <w:szCs w:val="20"/>
        </w:rPr>
        <w:t>obliczać dzielną (lub dzielnik), mając iloraz i dzielnik (lub dzielną),</w:t>
      </w:r>
    </w:p>
    <w:p w:rsidR="00464233" w:rsidRPr="00464233" w:rsidRDefault="00464233" w:rsidP="00464233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umie </w:t>
      </w:r>
      <w:r w:rsidRPr="00464233">
        <w:rPr>
          <w:rFonts w:ascii="Calibri" w:hAnsi="Calibri" w:cs="Calibri"/>
          <w:sz w:val="20"/>
          <w:szCs w:val="20"/>
        </w:rPr>
        <w:t>rozwiązywać zadania tekstowe z zastosowaniem dzielenia z resztą,</w:t>
      </w:r>
    </w:p>
    <w:p w:rsidR="00464233" w:rsidRPr="00464233" w:rsidRDefault="00464233" w:rsidP="00464233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umie </w:t>
      </w:r>
      <w:r w:rsidRPr="00464233">
        <w:rPr>
          <w:rFonts w:ascii="Calibri" w:hAnsi="Calibri" w:cs="Calibri"/>
          <w:sz w:val="20"/>
          <w:szCs w:val="20"/>
        </w:rPr>
        <w:t>obliczać kwadraty i sześciany liczb,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tworzyć wyrażenia arytmetyczne na podstawie opisu i obliczać ich wartości,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ustalać jednostkę osi liczbowej na podstawie danych o współrzędnych punktów.</w:t>
      </w:r>
    </w:p>
    <w:p w:rsidR="00464233" w:rsidRPr="00464233" w:rsidRDefault="00464233" w:rsidP="00464233">
      <w:pPr>
        <w:pStyle w:val="Nagwek"/>
        <w:spacing w:after="0"/>
        <w:rPr>
          <w:b/>
          <w:bCs/>
          <w:sz w:val="20"/>
          <w:szCs w:val="20"/>
        </w:rPr>
      </w:pPr>
      <w:r w:rsidRPr="00464233">
        <w:rPr>
          <w:b/>
          <w:sz w:val="20"/>
          <w:szCs w:val="20"/>
        </w:rPr>
        <w:t xml:space="preserve">DZIAŁ 2. SYSTEMY ZAPISYWANIA LICZB </w:t>
      </w:r>
    </w:p>
    <w:p w:rsidR="00464233" w:rsidRPr="00464233" w:rsidRDefault="00464233" w:rsidP="00464233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zna pojęcia: masa brutto, netto, tara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 obliczać łączną masę produktów wyrażoną w różnych jednostkach,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zapisywać wyrażenia </w:t>
      </w:r>
      <w:proofErr w:type="spellStart"/>
      <w:r w:rsidRPr="00464233">
        <w:rPr>
          <w:rFonts w:cs="Calibri"/>
          <w:iCs/>
          <w:sz w:val="20"/>
          <w:szCs w:val="20"/>
        </w:rPr>
        <w:t>dwumianowane</w:t>
      </w:r>
      <w:proofErr w:type="spellEnd"/>
      <w:r w:rsidRPr="00464233">
        <w:rPr>
          <w:rFonts w:cs="Calibri"/>
          <w:iCs/>
          <w:sz w:val="20"/>
          <w:szCs w:val="20"/>
        </w:rPr>
        <w:t xml:space="preserve"> przy pomocy jednej jednostki,</w:t>
      </w:r>
    </w:p>
    <w:p w:rsidR="00464233" w:rsidRPr="00464233" w:rsidRDefault="00464233" w:rsidP="00464233">
      <w:pPr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rozwiązywać zadania tekstowe związane pojęciami masa brutto, netto i tara,</w:t>
      </w:r>
    </w:p>
    <w:p w:rsidR="00464233" w:rsidRPr="00464233" w:rsidRDefault="00464233" w:rsidP="0046423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464233">
        <w:rPr>
          <w:iCs/>
          <w:color w:val="auto"/>
          <w:sz w:val="20"/>
          <w:szCs w:val="20"/>
        </w:rPr>
        <w:t xml:space="preserve">umie </w:t>
      </w:r>
      <w:r w:rsidRPr="00464233">
        <w:rPr>
          <w:color w:val="auto"/>
          <w:sz w:val="20"/>
          <w:szCs w:val="20"/>
        </w:rPr>
        <w:t>rozwiązywać zadania tekstowe związane z upływem czasu</w:t>
      </w:r>
    </w:p>
    <w:p w:rsidR="00464233" w:rsidRPr="00464233" w:rsidRDefault="00464233" w:rsidP="00464233">
      <w:pPr>
        <w:pStyle w:val="Nagwek"/>
        <w:spacing w:after="0"/>
        <w:rPr>
          <w:b/>
          <w:bCs/>
          <w:sz w:val="20"/>
          <w:szCs w:val="20"/>
        </w:rPr>
      </w:pPr>
      <w:r w:rsidRPr="00464233">
        <w:rPr>
          <w:b/>
          <w:sz w:val="20"/>
          <w:szCs w:val="20"/>
        </w:rPr>
        <w:t xml:space="preserve">DZIAŁ 3. DZIAŁANIA PISEMNE </w:t>
      </w:r>
    </w:p>
    <w:p w:rsidR="00464233" w:rsidRPr="00464233" w:rsidRDefault="00464233" w:rsidP="0046423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rozwiązywać zadania tekstowe z zastosowaniem dzielenia pisemnego 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4. FIGURY GEOMETRYCZNE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zna </w:t>
      </w:r>
      <w:r w:rsidRPr="00464233">
        <w:rPr>
          <w:rFonts w:cs="Calibri"/>
          <w:sz w:val="20"/>
          <w:szCs w:val="20"/>
        </w:rPr>
        <w:t xml:space="preserve">rodzaje kątów:– pełny, półpełny, </w:t>
      </w:r>
    </w:p>
    <w:p w:rsidR="00464233" w:rsidRPr="00464233" w:rsidRDefault="00464233" w:rsidP="00464233">
      <w:pPr>
        <w:pStyle w:val="Bezodstpw"/>
        <w:numPr>
          <w:ilvl w:val="0"/>
          <w:numId w:val="2"/>
        </w:numPr>
        <w:rPr>
          <w:rFonts w:ascii="Calibri" w:hAnsi="Calibri" w:cs="Calibri"/>
          <w:iCs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rozumie </w:t>
      </w:r>
      <w:r w:rsidRPr="00464233">
        <w:rPr>
          <w:rFonts w:ascii="Calibri" w:hAnsi="Calibri" w:cs="Calibri"/>
          <w:sz w:val="20"/>
          <w:szCs w:val="20"/>
        </w:rPr>
        <w:t>pojęcia: łamana</w:t>
      </w:r>
    </w:p>
    <w:p w:rsidR="00464233" w:rsidRPr="00464233" w:rsidRDefault="00464233" w:rsidP="00464233">
      <w:pPr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rozwiązywać zadania tekstowe związane z kątami,</w:t>
      </w:r>
    </w:p>
    <w:p w:rsidR="00464233" w:rsidRPr="00464233" w:rsidRDefault="00464233" w:rsidP="00464233">
      <w:pPr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obliczać długość boku prostokąta przy danym obwodzie i długości drugiego boku,</w:t>
      </w:r>
    </w:p>
    <w:p w:rsidR="00464233" w:rsidRPr="00464233" w:rsidRDefault="00464233" w:rsidP="00464233">
      <w:pPr>
        <w:numPr>
          <w:ilvl w:val="0"/>
          <w:numId w:val="2"/>
        </w:numPr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 kreślić promienie, cięciwy i średnice okręgów lub kół spełniające podane warunki,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obliczać długości odcinków w skali lub  w rzeczywistości,</w:t>
      </w:r>
    </w:p>
    <w:p w:rsidR="00464233" w:rsidRPr="00464233" w:rsidRDefault="00464233" w:rsidP="0046423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464233">
        <w:rPr>
          <w:iCs/>
          <w:color w:val="auto"/>
          <w:sz w:val="20"/>
          <w:szCs w:val="20"/>
        </w:rPr>
        <w:t xml:space="preserve">umie </w:t>
      </w:r>
      <w:r w:rsidRPr="00464233">
        <w:rPr>
          <w:color w:val="auto"/>
          <w:sz w:val="20"/>
          <w:szCs w:val="20"/>
        </w:rPr>
        <w:t>obliczać rzeczywiste wymiary obiektów narysowanych w skali.</w:t>
      </w:r>
    </w:p>
    <w:p w:rsidR="00464233" w:rsidRPr="00464233" w:rsidRDefault="00464233" w:rsidP="00464233">
      <w:pPr>
        <w:pStyle w:val="Default"/>
        <w:rPr>
          <w:sz w:val="20"/>
          <w:szCs w:val="20"/>
        </w:rPr>
      </w:pPr>
      <w:r w:rsidRPr="00464233">
        <w:rPr>
          <w:b/>
          <w:sz w:val="20"/>
          <w:szCs w:val="20"/>
        </w:rPr>
        <w:t>DZIAŁ 5. UŁAMKI ZWYKŁE</w:t>
      </w:r>
    </w:p>
    <w:p w:rsidR="00464233" w:rsidRPr="00464233" w:rsidRDefault="00464233" w:rsidP="00464233">
      <w:pPr>
        <w:pStyle w:val="Bezodstpw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lastRenderedPageBreak/>
        <w:t xml:space="preserve">zna </w:t>
      </w:r>
      <w:r w:rsidRPr="00464233">
        <w:rPr>
          <w:rFonts w:ascii="Calibri" w:hAnsi="Calibri" w:cs="Calibri"/>
          <w:sz w:val="20"/>
          <w:szCs w:val="20"/>
        </w:rPr>
        <w:t>algorytm zamiany liczb mieszanych na ułamki niewłaściwe.</w:t>
      </w:r>
    </w:p>
    <w:p w:rsidR="00464233" w:rsidRPr="00464233" w:rsidRDefault="00464233" w:rsidP="00464233">
      <w:pPr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ustalać jednostkę na osi liczbowej na podstawie danych o współrzędnych punktów,</w:t>
      </w:r>
    </w:p>
    <w:p w:rsidR="00464233" w:rsidRPr="00464233" w:rsidRDefault="00464233" w:rsidP="00464233">
      <w:pPr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rozwiązywać zadania tekstowe z zastosowaniem porównywania ułamków zwykłych,</w:t>
      </w:r>
    </w:p>
    <w:p w:rsidR="00464233" w:rsidRPr="00464233" w:rsidRDefault="00464233" w:rsidP="00464233">
      <w:pPr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zapisywać ułamki zwykłe w postaci nieskracalnej,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</w:t>
      </w:r>
      <w:r w:rsidRPr="00464233">
        <w:rPr>
          <w:rFonts w:cs="Calibri"/>
          <w:sz w:val="20"/>
          <w:szCs w:val="20"/>
        </w:rPr>
        <w:t>zamieniać liczby mieszane na ułamki niewłaściwe,</w:t>
      </w:r>
    </w:p>
    <w:p w:rsidR="00464233" w:rsidRPr="00464233" w:rsidRDefault="00464233" w:rsidP="0046423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464233">
        <w:rPr>
          <w:iCs/>
          <w:color w:val="auto"/>
          <w:sz w:val="20"/>
          <w:szCs w:val="20"/>
        </w:rPr>
        <w:t xml:space="preserve">umie </w:t>
      </w:r>
      <w:r w:rsidRPr="00464233">
        <w:rPr>
          <w:color w:val="auto"/>
          <w:sz w:val="20"/>
          <w:szCs w:val="20"/>
        </w:rPr>
        <w:t>rozwiązywać zadania tekstowe z zastosowaniem zamiany ułamków zwykłych.</w:t>
      </w:r>
    </w:p>
    <w:p w:rsidR="00464233" w:rsidRPr="00464233" w:rsidRDefault="00464233" w:rsidP="00464233">
      <w:pPr>
        <w:pStyle w:val="Default"/>
        <w:rPr>
          <w:sz w:val="20"/>
          <w:szCs w:val="20"/>
        </w:rPr>
      </w:pPr>
      <w:r w:rsidRPr="00464233">
        <w:rPr>
          <w:b/>
          <w:color w:val="auto"/>
          <w:sz w:val="20"/>
          <w:szCs w:val="20"/>
        </w:rPr>
        <w:t>DZIAŁ 6. UŁAMKI DZIESIĘTNE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iCs/>
          <w:sz w:val="20"/>
          <w:szCs w:val="20"/>
        </w:rPr>
      </w:pPr>
      <w:r w:rsidRPr="00464233">
        <w:rPr>
          <w:sz w:val="20"/>
          <w:szCs w:val="20"/>
        </w:rPr>
        <w:t>umie porządkować ułamki dziesiętne,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464233">
        <w:rPr>
          <w:sz w:val="20"/>
          <w:szCs w:val="20"/>
        </w:rPr>
        <w:t>umie porównywać dowolne ułamki dziesiętne,</w:t>
      </w:r>
    </w:p>
    <w:p w:rsidR="00464233" w:rsidRPr="00464233" w:rsidRDefault="00464233" w:rsidP="0046423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4233">
        <w:rPr>
          <w:sz w:val="20"/>
          <w:szCs w:val="20"/>
        </w:rPr>
        <w:t>umie porównywać wielkości podane w różnych jednostkach.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7. POLA FIGUR </w:t>
      </w:r>
    </w:p>
    <w:p w:rsidR="00464233" w:rsidRPr="00464233" w:rsidRDefault="00464233" w:rsidP="0046423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długość boku kwadratu, znając jego pole </w:t>
      </w:r>
    </w:p>
    <w:p w:rsidR="00464233" w:rsidRPr="00464233" w:rsidRDefault="00464233" w:rsidP="0046423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długość boku prostokąta, znając jego pole i długość drugiego boku </w:t>
      </w:r>
    </w:p>
    <w:p w:rsidR="00464233" w:rsidRPr="00464233" w:rsidRDefault="00464233" w:rsidP="0046423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464233">
        <w:rPr>
          <w:sz w:val="20"/>
          <w:szCs w:val="20"/>
        </w:rPr>
        <w:t xml:space="preserve">umie obliczać pola figur złożonych z jednakowych modułów i ich części 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8. PROSTOPADŁOŚCIANY I SZEŚCIANY 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464233">
        <w:rPr>
          <w:sz w:val="20"/>
          <w:szCs w:val="20"/>
        </w:rPr>
        <w:t>umie wskazywać w prostopadłościanie ściany prostopadłe i równoległe oraz krawędzie prostopadłe i równoległe - na rysunku,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464233">
        <w:rPr>
          <w:sz w:val="20"/>
          <w:szCs w:val="20"/>
        </w:rPr>
        <w:t>umie rysować prostopadłościan w rzucie równoległym,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464233">
        <w:rPr>
          <w:sz w:val="20"/>
          <w:szCs w:val="20"/>
        </w:rPr>
        <w:t>umie obliczać sumę długości krawędzi prostopadłościanu, i sześcianu,</w:t>
      </w:r>
    </w:p>
    <w:p w:rsidR="00464233" w:rsidRPr="00464233" w:rsidRDefault="00464233" w:rsidP="0046423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64233">
        <w:rPr>
          <w:sz w:val="20"/>
          <w:szCs w:val="20"/>
        </w:rPr>
        <w:t>umie obliczać długość krawędzi sześcianu, znając sumę wszystkich jego krawędzi,</w:t>
      </w:r>
    </w:p>
    <w:p w:rsidR="00464233" w:rsidRPr="00464233" w:rsidRDefault="00464233" w:rsidP="00464233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464233">
        <w:rPr>
          <w:sz w:val="20"/>
          <w:szCs w:val="20"/>
        </w:rPr>
        <w:t>umie projektować siatki prostopadłościanów i sześcianów w skali.</w:t>
      </w:r>
    </w:p>
    <w:p w:rsidR="00464233" w:rsidRPr="00464233" w:rsidRDefault="00464233" w:rsidP="00464233">
      <w:pPr>
        <w:pStyle w:val="Default"/>
        <w:rPr>
          <w:sz w:val="20"/>
          <w:szCs w:val="20"/>
        </w:rPr>
      </w:pPr>
    </w:p>
    <w:p w:rsidR="00464233" w:rsidRPr="00464233" w:rsidRDefault="00464233" w:rsidP="00464233">
      <w:pPr>
        <w:pStyle w:val="Default"/>
        <w:rPr>
          <w:sz w:val="20"/>
          <w:szCs w:val="20"/>
        </w:rPr>
      </w:pPr>
    </w:p>
    <w:p w:rsidR="00464233" w:rsidRPr="00464233" w:rsidRDefault="00464233" w:rsidP="00464233">
      <w:p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Wymagania </w:t>
      </w:r>
      <w:r w:rsidRPr="00464233">
        <w:rPr>
          <w:rFonts w:cs="Calibri"/>
          <w:b/>
          <w:sz w:val="20"/>
          <w:szCs w:val="20"/>
          <w:u w:val="single"/>
        </w:rPr>
        <w:t>NA OCENĘ BARDZO DOBRĄ (5)</w:t>
      </w:r>
      <w:r w:rsidRPr="00464233">
        <w:rPr>
          <w:rFonts w:cs="Calibri"/>
          <w:sz w:val="20"/>
          <w:szCs w:val="20"/>
        </w:rPr>
        <w:t xml:space="preserve"> obejmują wiadomości i umiejętności złożone, o wyższym stopniu trudności, wykorzystywane do rozwiązywania zadań problemowych. Uczeń (oprócz spełnienia wymagań na ocenę dopuszczająca, dostateczną, dobrą):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1. LICZBY I DZIAŁANIA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umie  </w:t>
      </w:r>
      <w:r w:rsidRPr="00464233">
        <w:rPr>
          <w:rFonts w:cs="Calibri"/>
          <w:sz w:val="20"/>
          <w:szCs w:val="20"/>
        </w:rPr>
        <w:t>zapisywać liczby w postaci potęg,</w:t>
      </w:r>
    </w:p>
    <w:p w:rsidR="00464233" w:rsidRPr="00464233" w:rsidRDefault="00464233" w:rsidP="00464233">
      <w:pPr>
        <w:numPr>
          <w:ilvl w:val="0"/>
          <w:numId w:val="5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rozwiązywać zadania tekstowe z zastosowaniem potęg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 xml:space="preserve">umie </w:t>
      </w:r>
      <w:r w:rsidRPr="00464233">
        <w:rPr>
          <w:rFonts w:ascii="Calibri" w:hAnsi="Calibri" w:cs="Calibri"/>
          <w:sz w:val="20"/>
          <w:szCs w:val="20"/>
        </w:rPr>
        <w:t>dostrzegać zasady zapisu ciągu liczb naturalnych,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nietypowe zadania dotyczące własności liczb,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nietypowe zadania tekstowe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2. SYSTEMY ZAPISYWANIA LICZB 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zna </w:t>
      </w:r>
      <w:r w:rsidRPr="00464233">
        <w:rPr>
          <w:rFonts w:cs="Calibri"/>
          <w:sz w:val="20"/>
          <w:szCs w:val="20"/>
        </w:rPr>
        <w:t>cyfry rzymskie pozwalające zapisać liczby:- większe niż 30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przedstawiać za pomocą znaków rzymskich liczby:- większe niż 30,</w:t>
      </w:r>
    </w:p>
    <w:p w:rsidR="00464233" w:rsidRPr="00464233" w:rsidRDefault="00464233" w:rsidP="00464233">
      <w:pPr>
        <w:numPr>
          <w:ilvl w:val="0"/>
          <w:numId w:val="5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odczytywać liczby zapisane za pomocą znaków rzymskich:- większe niż 30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3. DZIAŁANIA  PISEMNE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 z zastosowaniem dodawania pisemnego,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 z zastosowaniem odejmowania pisemnego,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 z zastosowaniem mnożenia pisemnego,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z zastosowaniem dzielenia pisemnego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4. FIGURY GEOMETRYCZNE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 xml:space="preserve">zna </w:t>
      </w:r>
      <w:r w:rsidRPr="00464233">
        <w:rPr>
          <w:rFonts w:cs="Calibri"/>
          <w:sz w:val="20"/>
          <w:szCs w:val="20"/>
        </w:rPr>
        <w:t>rodzaje kątów:– wklęsły</w:t>
      </w:r>
    </w:p>
    <w:p w:rsidR="00464233" w:rsidRPr="00464233" w:rsidRDefault="00464233" w:rsidP="00464233">
      <w:pPr>
        <w:numPr>
          <w:ilvl w:val="0"/>
          <w:numId w:val="5"/>
        </w:numPr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obliczać miary kątów przyległych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związane z położeniem wskazówek zegara,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 rozwiązywać zadania związane z podziałem wielokąta na części będące innymi wielokątami,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rozwiązywać zadania związane z kołem, okręgiem, prostokątem  i kwadratem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5. UŁAMKI ZWYKŁE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 z zastosowaniem ułamków do opisu części skończonego zbioru,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iCs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 z zastosowaniem za</w:t>
      </w:r>
      <w:r w:rsidRPr="00464233">
        <w:rPr>
          <w:rFonts w:ascii="Calibri" w:hAnsi="Calibri" w:cs="Calibri"/>
          <w:iCs/>
          <w:sz w:val="20"/>
          <w:szCs w:val="20"/>
        </w:rPr>
        <w:t>miany długości wyrażonych częścią innej jednostki,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iCs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 zaznaczać i odczytywać ułamki  o różnych mianownikach na jednej osi liczbowej,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 z zastosowaniem porównywania ułamków zwykłych,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lastRenderedPageBreak/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z zastosowaniem zamiany ułamków zwykłych.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6. UŁAMKI DZIESIĘTNE</w:t>
      </w:r>
    </w:p>
    <w:p w:rsidR="00464233" w:rsidRPr="00464233" w:rsidRDefault="00464233" w:rsidP="00464233">
      <w:pPr>
        <w:numPr>
          <w:ilvl w:val="0"/>
          <w:numId w:val="5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znajdować ułamki spełniające zadane warunki.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7. POLA FIGUR</w:t>
      </w:r>
    </w:p>
    <w:p w:rsidR="00464233" w:rsidRPr="00464233" w:rsidRDefault="00464233" w:rsidP="00464233">
      <w:pPr>
        <w:numPr>
          <w:ilvl w:val="0"/>
          <w:numId w:val="5"/>
        </w:numPr>
        <w:spacing w:after="0"/>
        <w:rPr>
          <w:rFonts w:cs="Calibri"/>
          <w:iCs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układać figury </w:t>
      </w:r>
      <w:proofErr w:type="spellStart"/>
      <w:r w:rsidRPr="00464233">
        <w:rPr>
          <w:rFonts w:cs="Calibri"/>
          <w:sz w:val="20"/>
          <w:szCs w:val="20"/>
        </w:rPr>
        <w:t>tangramowe</w:t>
      </w:r>
      <w:proofErr w:type="spellEnd"/>
      <w:r w:rsidRPr="00464233">
        <w:rPr>
          <w:rFonts w:cs="Calibri"/>
          <w:sz w:val="20"/>
          <w:szCs w:val="20"/>
        </w:rPr>
        <w:t xml:space="preserve"> 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obliczać pola figur złożonych z kilku prostokątów,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szacować pola figur nieregularnych pokrytych siatkami kwadratów jednostkowych,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określać pola wielokątów wypełnionych siatkami kwadratów jednostkowych,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rysować figury o danym polu.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8. PROSTOPADŁOŚCIANYI SZEŚCIANY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highlight w:val="lightGray"/>
        </w:rPr>
      </w:pPr>
      <w:r w:rsidRPr="00464233">
        <w:rPr>
          <w:rFonts w:cs="Calibri"/>
          <w:iCs/>
          <w:sz w:val="20"/>
          <w:szCs w:val="20"/>
          <w:highlight w:val="lightGray"/>
        </w:rPr>
        <w:t>umie</w:t>
      </w:r>
      <w:r w:rsidRPr="00464233">
        <w:rPr>
          <w:rFonts w:cs="Calibri"/>
          <w:sz w:val="20"/>
          <w:szCs w:val="20"/>
          <w:highlight w:val="lightGray"/>
        </w:rPr>
        <w:t xml:space="preserve"> rozwiązywać zadania tekstowe z zastosowaniem pól powierzchni prostopadłościanów,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color w:val="FF0000"/>
          <w:sz w:val="20"/>
          <w:szCs w:val="20"/>
          <w:highlight w:val="lightGray"/>
        </w:rPr>
      </w:pPr>
      <w:r w:rsidRPr="00464233">
        <w:rPr>
          <w:rFonts w:cs="Calibri"/>
          <w:iCs/>
          <w:sz w:val="20"/>
          <w:szCs w:val="20"/>
          <w:highlight w:val="lightGray"/>
        </w:rPr>
        <w:t>umie</w:t>
      </w:r>
      <w:r w:rsidRPr="00464233">
        <w:rPr>
          <w:rFonts w:cs="Calibri"/>
          <w:sz w:val="20"/>
          <w:szCs w:val="20"/>
          <w:highlight w:val="lightGray"/>
        </w:rPr>
        <w:t xml:space="preserve"> obliczać długość krawędzi sześcianu, znając jego pole powierzchni</w:t>
      </w:r>
      <w:r w:rsidRPr="00464233">
        <w:rPr>
          <w:rFonts w:cs="Calibri"/>
          <w:color w:val="FF0000"/>
          <w:sz w:val="20"/>
          <w:szCs w:val="20"/>
          <w:highlight w:val="lightGray"/>
        </w:rPr>
        <w:t>.</w:t>
      </w:r>
    </w:p>
    <w:p w:rsidR="00464233" w:rsidRPr="00464233" w:rsidRDefault="00464233" w:rsidP="00464233">
      <w:pPr>
        <w:pStyle w:val="Default"/>
        <w:rPr>
          <w:b/>
          <w:bCs/>
          <w:sz w:val="20"/>
          <w:szCs w:val="20"/>
          <w:u w:val="single"/>
        </w:rPr>
      </w:pPr>
    </w:p>
    <w:p w:rsidR="00464233" w:rsidRPr="00464233" w:rsidRDefault="00464233" w:rsidP="00464233">
      <w:p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Wymagania </w:t>
      </w:r>
      <w:r w:rsidRPr="00464233">
        <w:rPr>
          <w:rFonts w:cs="Calibri"/>
          <w:b/>
          <w:sz w:val="20"/>
          <w:szCs w:val="20"/>
          <w:u w:val="single"/>
        </w:rPr>
        <w:t>NA OCENĘ CELUJĄCĄ (6)</w:t>
      </w:r>
      <w:r w:rsidRPr="00464233">
        <w:rPr>
          <w:rFonts w:cs="Calibri"/>
          <w:sz w:val="20"/>
          <w:szCs w:val="20"/>
        </w:rPr>
        <w:t xml:space="preserve"> stosowanie znanych wiadomości i umiejętności w sytuacjach trudnych, nietypowych, złożonych. Uczeń (oprócz spełnienia wymagań na ocenę dopuszczającą, dostateczną, dobrą, bardzo dobrą):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1. LICZBY I DZIAŁANIA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dostrzegać zasady zapisu ciągu liczb naturalnych,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nietypowe zadania dotyczące własności liczb,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rozwiązywać zadania tekstowe z zastosowaniem dzielenia z resztą,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rozwiązywać zadania tekstowe z zastosowaniem potęg,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nietypowe zadania tekstowe,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zapisywać jednocyfrowe liczby za pomocą czwórek, znaków działań i nawiasów.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 xml:space="preserve">DZIAŁ 2. SYSTEMY ZAPISYWANIA LICZB 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związane z zastosowaniem jednostek masy,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zapisywać w systemie rzymskim liczby największe lub najmniejsze, używając podanych znaków,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rozwiązywać nietypowe zadania tekstowe związane z upływem czasu.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3. DZIAŁANIA  PISEMNE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highlight w:val="lightGray"/>
        </w:rPr>
      </w:pPr>
      <w:r w:rsidRPr="00464233">
        <w:rPr>
          <w:rFonts w:cs="Calibri"/>
          <w:iCs/>
          <w:sz w:val="20"/>
          <w:szCs w:val="20"/>
          <w:highlight w:val="lightGray"/>
        </w:rPr>
        <w:t>umie</w:t>
      </w:r>
      <w:r w:rsidRPr="00464233">
        <w:rPr>
          <w:rFonts w:cs="Calibri"/>
          <w:sz w:val="20"/>
          <w:szCs w:val="20"/>
          <w:highlight w:val="lightGray"/>
        </w:rPr>
        <w:t xml:space="preserve"> rozwiązywać wielodziałaniowe zadania tekstowe z zastosowaniem działań pisemnych</w:t>
      </w:r>
      <w:r w:rsidRPr="00464233">
        <w:rPr>
          <w:rFonts w:cs="Calibri"/>
          <w:sz w:val="20"/>
          <w:szCs w:val="20"/>
        </w:rPr>
        <w:t>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4. FIGURY GEOMETRYCZNE</w:t>
      </w:r>
    </w:p>
    <w:p w:rsidR="00464233" w:rsidRPr="00464233" w:rsidRDefault="00464233" w:rsidP="00464233">
      <w:pPr>
        <w:numPr>
          <w:ilvl w:val="0"/>
          <w:numId w:val="5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rozwiązywać zadania tekstowe związane z prostopadłością i równoległością prostych,</w:t>
      </w:r>
    </w:p>
    <w:p w:rsidR="00464233" w:rsidRPr="00464233" w:rsidRDefault="00464233" w:rsidP="00464233">
      <w:pPr>
        <w:numPr>
          <w:ilvl w:val="0"/>
          <w:numId w:val="5"/>
        </w:num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rozwiązywać zadania tekstowe związane z prostopadłością i równoległością odcinków,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rozwiązywać nietypowe zadania tekstowe dotyczące prostokątów,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  <w:highlight w:val="lightGray"/>
        </w:rPr>
        <w:t>umie</w:t>
      </w:r>
      <w:r w:rsidRPr="00464233">
        <w:rPr>
          <w:rFonts w:cs="Calibri"/>
          <w:sz w:val="20"/>
          <w:szCs w:val="20"/>
          <w:highlight w:val="lightGray"/>
        </w:rPr>
        <w:t xml:space="preserve"> </w:t>
      </w:r>
      <w:r w:rsidRPr="00464233">
        <w:rPr>
          <w:rFonts w:cs="Calibri"/>
          <w:iCs/>
          <w:sz w:val="20"/>
          <w:szCs w:val="20"/>
          <w:highlight w:val="lightGray"/>
        </w:rPr>
        <w:t>obliczać skalę mapy na podstawie długości odpowiedniego odcinka podanego w innej skali</w:t>
      </w:r>
      <w:r w:rsidRPr="00464233">
        <w:rPr>
          <w:rFonts w:cs="Calibri"/>
          <w:iCs/>
          <w:sz w:val="20"/>
          <w:szCs w:val="20"/>
        </w:rPr>
        <w:t>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5. UŁAMKI ZWYKŁE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porównywać ułamki zwykłe o różnych mianownikach.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6. UŁAMKI DZIESIĘTNE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obliczać współrzędną liczby zaznaczonej na osi liczbowej, mając dane współrzędne dwóch innych liczb,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z zastosowaniem ułamków dziesiętnych,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ustalać zależności pomiędzy nietypowymi jednostkami długości,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464233">
        <w:rPr>
          <w:rFonts w:cs="Calibri"/>
          <w:iCs/>
          <w:sz w:val="20"/>
          <w:szCs w:val="20"/>
        </w:rPr>
        <w:t>umie</w:t>
      </w:r>
      <w:r w:rsidRPr="00464233">
        <w:rPr>
          <w:rFonts w:cs="Calibri"/>
          <w:sz w:val="20"/>
          <w:szCs w:val="20"/>
        </w:rPr>
        <w:t xml:space="preserve"> zastosować ułamki dziesiętne do wyrażania masy w różnych jednostkach,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iCs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</w:t>
      </w:r>
      <w:r w:rsidRPr="00464233">
        <w:rPr>
          <w:rFonts w:ascii="Calibri" w:hAnsi="Calibri" w:cs="Calibri"/>
          <w:iCs/>
          <w:sz w:val="20"/>
          <w:szCs w:val="20"/>
        </w:rPr>
        <w:t>określać liczebność zbioru spełniającego podane warunki.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7. POLA FIGUR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rozwiązywać zadania tekstowe z zastosowaniem pojęcia pola,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wskazywać wśród prostokątów ten, którego obwód jest najmniejszy itp.</w:t>
      </w:r>
    </w:p>
    <w:p w:rsidR="00464233" w:rsidRPr="00464233" w:rsidRDefault="00464233" w:rsidP="00464233">
      <w:pPr>
        <w:pStyle w:val="Bezodstpw"/>
        <w:rPr>
          <w:rFonts w:ascii="Calibri" w:hAnsi="Calibri" w:cs="Calibri"/>
          <w:b/>
          <w:sz w:val="20"/>
          <w:szCs w:val="20"/>
        </w:rPr>
      </w:pPr>
      <w:r w:rsidRPr="00464233">
        <w:rPr>
          <w:rFonts w:ascii="Calibri" w:hAnsi="Calibri" w:cs="Calibri"/>
          <w:b/>
          <w:sz w:val="20"/>
          <w:szCs w:val="20"/>
        </w:rPr>
        <w:t>DZIAŁ 8. PROSTOPADŁOŚCIANY I SZEŚCIANY</w:t>
      </w:r>
    </w:p>
    <w:p w:rsidR="00464233" w:rsidRPr="00464233" w:rsidRDefault="00464233" w:rsidP="00464233">
      <w:pPr>
        <w:pStyle w:val="Bezodstpw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464233">
        <w:rPr>
          <w:rFonts w:ascii="Calibri" w:hAnsi="Calibri" w:cs="Calibri"/>
          <w:iCs/>
          <w:sz w:val="20"/>
          <w:szCs w:val="20"/>
        </w:rPr>
        <w:t>umie</w:t>
      </w:r>
      <w:r w:rsidRPr="00464233">
        <w:rPr>
          <w:rFonts w:ascii="Calibri" w:hAnsi="Calibri" w:cs="Calibri"/>
          <w:sz w:val="20"/>
          <w:szCs w:val="20"/>
        </w:rPr>
        <w:t xml:space="preserve"> stwierdzać, czy rysunek przedstawia siatkę sześcianu,</w:t>
      </w:r>
    </w:p>
    <w:p w:rsidR="00464233" w:rsidRPr="00464233" w:rsidRDefault="00464233" w:rsidP="0046423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highlight w:val="lightGray"/>
        </w:rPr>
      </w:pPr>
      <w:r w:rsidRPr="00464233">
        <w:rPr>
          <w:rFonts w:cs="Calibri"/>
          <w:iCs/>
          <w:sz w:val="20"/>
          <w:szCs w:val="20"/>
          <w:highlight w:val="lightGray"/>
        </w:rPr>
        <w:t>umie</w:t>
      </w:r>
      <w:r w:rsidRPr="00464233">
        <w:rPr>
          <w:rFonts w:cs="Calibri"/>
          <w:sz w:val="20"/>
          <w:szCs w:val="20"/>
          <w:highlight w:val="lightGray"/>
        </w:rPr>
        <w:t xml:space="preserve"> obliczać pola powierzchni brył złożonych z prostopadłościanów,</w:t>
      </w:r>
    </w:p>
    <w:p w:rsidR="00464233" w:rsidRPr="00464233" w:rsidRDefault="00464233" w:rsidP="00464233">
      <w:pPr>
        <w:numPr>
          <w:ilvl w:val="0"/>
          <w:numId w:val="5"/>
        </w:numPr>
        <w:spacing w:after="0"/>
        <w:rPr>
          <w:rFonts w:cs="Calibri"/>
          <w:sz w:val="20"/>
          <w:szCs w:val="20"/>
          <w:highlight w:val="lightGray"/>
        </w:rPr>
      </w:pPr>
      <w:r w:rsidRPr="00464233">
        <w:rPr>
          <w:rFonts w:cs="Calibri"/>
          <w:iCs/>
          <w:sz w:val="20"/>
          <w:szCs w:val="20"/>
          <w:highlight w:val="lightGray"/>
        </w:rPr>
        <w:t>umie</w:t>
      </w:r>
      <w:r w:rsidRPr="00464233">
        <w:rPr>
          <w:rFonts w:cs="Calibri"/>
          <w:sz w:val="20"/>
          <w:szCs w:val="20"/>
          <w:highlight w:val="lightGray"/>
        </w:rPr>
        <w:t xml:space="preserve"> obliczać pole bryły powstałej w wyniku wycięcia sześcianu z prostopadłościanu</w:t>
      </w:r>
      <w:r w:rsidRPr="00464233">
        <w:rPr>
          <w:rFonts w:cs="Calibri"/>
          <w:sz w:val="20"/>
          <w:szCs w:val="20"/>
        </w:rPr>
        <w:t>.</w:t>
      </w:r>
    </w:p>
    <w:p w:rsidR="008A107F" w:rsidRPr="00464233" w:rsidRDefault="008A107F">
      <w:pPr>
        <w:rPr>
          <w:sz w:val="20"/>
          <w:szCs w:val="20"/>
        </w:rPr>
      </w:pPr>
    </w:p>
    <w:sectPr w:rsidR="008A107F" w:rsidRPr="00464233" w:rsidSect="008A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8BC"/>
    <w:multiLevelType w:val="hybridMultilevel"/>
    <w:tmpl w:val="42AE580C"/>
    <w:lvl w:ilvl="0" w:tplc="06BE24A8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D4D4F"/>
    <w:multiLevelType w:val="hybridMultilevel"/>
    <w:tmpl w:val="E29E472A"/>
    <w:lvl w:ilvl="0" w:tplc="06BE24A8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802A9"/>
    <w:multiLevelType w:val="hybridMultilevel"/>
    <w:tmpl w:val="A6DA7B76"/>
    <w:lvl w:ilvl="0" w:tplc="37FE6E6A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CE3714"/>
    <w:multiLevelType w:val="hybridMultilevel"/>
    <w:tmpl w:val="CC0C6128"/>
    <w:lvl w:ilvl="0" w:tplc="06BE24A8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579DD"/>
    <w:multiLevelType w:val="hybridMultilevel"/>
    <w:tmpl w:val="A71C5DC0"/>
    <w:lvl w:ilvl="0" w:tplc="06BE24A8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>
    <w:useFELayout/>
  </w:compat>
  <w:rsids>
    <w:rsidRoot w:val="00464233"/>
    <w:rsid w:val="00464233"/>
    <w:rsid w:val="008A107F"/>
    <w:rsid w:val="009903A1"/>
    <w:rsid w:val="00B8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2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42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64233"/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464233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64233"/>
    <w:rPr>
      <w:rFonts w:ascii="Arial" w:eastAsia="Times New Roman" w:hAnsi="Arial" w:cs="Arial"/>
      <w:b/>
      <w:bCs/>
      <w:sz w:val="32"/>
      <w:szCs w:val="24"/>
    </w:rPr>
  </w:style>
  <w:style w:type="paragraph" w:styleId="Bezodstpw">
    <w:name w:val="No Spacing"/>
    <w:uiPriority w:val="1"/>
    <w:qFormat/>
    <w:rsid w:val="0046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3332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2022-08-18T08:46:00Z</dcterms:created>
  <dcterms:modified xsi:type="dcterms:W3CDTF">2022-08-18T09:08:00Z</dcterms:modified>
</cp:coreProperties>
</file>